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A5" w:rsidRPr="00B83EA5" w:rsidRDefault="00B83EA5" w:rsidP="00B83EA5">
      <w:pPr>
        <w:widowControl w:val="0"/>
        <w:numPr>
          <w:ilvl w:val="1"/>
          <w:numId w:val="1"/>
        </w:numPr>
        <w:tabs>
          <w:tab w:val="left" w:pos="634"/>
        </w:tabs>
        <w:autoSpaceDE w:val="0"/>
        <w:autoSpaceDN w:val="0"/>
        <w:spacing w:after="0" w:line="240" w:lineRule="auto"/>
        <w:ind w:hanging="422"/>
        <w:jc w:val="both"/>
        <w:rPr>
          <w:rFonts w:ascii="Times New Roman" w:eastAsia="Times New Roman" w:hAnsi="Times New Roman" w:cs="Times New Roman"/>
          <w:b/>
          <w:sz w:val="24"/>
        </w:rPr>
      </w:pPr>
      <w:r w:rsidRPr="00B83EA5">
        <w:rPr>
          <w:rFonts w:ascii="Times New Roman" w:eastAsia="Times New Roman" w:hAnsi="Times New Roman" w:cs="Times New Roman"/>
          <w:b/>
          <w:sz w:val="24"/>
        </w:rPr>
        <w:t>Задачи и содержание образования по образовательным областям</w:t>
      </w:r>
    </w:p>
    <w:p w:rsidR="00B83EA5" w:rsidRPr="00B83EA5" w:rsidRDefault="00B83EA5" w:rsidP="00B83EA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EA5">
        <w:rPr>
          <w:rFonts w:ascii="Times New Roman" w:eastAsia="Times New Roman" w:hAnsi="Times New Roman" w:cs="Times New Roman"/>
          <w:sz w:val="24"/>
          <w:szCs w:val="24"/>
        </w:rPr>
        <w:t>В каждой образовательной области сформулированы задачи, содержание образовательной деятельности, предусмотренное для освоения в каждой возрастной группе детей в возрасте от двух месяцев до восьми лет, а также результаты, которые могут быть достигнуты детьми при целенаправленной систематической работе с ними.</w:t>
      </w:r>
    </w:p>
    <w:p w:rsidR="00B83EA5" w:rsidRPr="00B83EA5" w:rsidRDefault="00B83EA5" w:rsidP="00B83EA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EA5">
        <w:rPr>
          <w:rFonts w:ascii="Times New Roman" w:eastAsia="Times New Roman" w:hAnsi="Times New Roman" w:cs="Times New Roman"/>
          <w:sz w:val="24"/>
          <w:szCs w:val="24"/>
        </w:rPr>
        <w:t>Определение задач и содержания образования базируется на следующих принципах:</w:t>
      </w:r>
    </w:p>
    <w:p w:rsidR="00B83EA5" w:rsidRPr="00B83EA5" w:rsidRDefault="00B83EA5" w:rsidP="00B83EA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EA5">
        <w:rPr>
          <w:rFonts w:ascii="Times New Roman" w:eastAsia="Times New Roman" w:hAnsi="Times New Roman" w:cs="Times New Roman"/>
          <w:i/>
          <w:sz w:val="24"/>
          <w:szCs w:val="24"/>
        </w:rPr>
        <w:t>принцип учёта ведущей деятельности</w:t>
      </w:r>
      <w:r w:rsidRPr="00B83EA5">
        <w:rPr>
          <w:rFonts w:ascii="Times New Roman" w:eastAsia="Times New Roman" w:hAnsi="Times New Roman" w:cs="Times New Roman"/>
          <w:sz w:val="24"/>
          <w:szCs w:val="24"/>
        </w:rPr>
        <w:t xml:space="preserve">: Программа реализуется в контексте всех перечисленных в ФГОС ДО видов детской деятельности, с акцентом на ведущую деятельность для каждого возрастного периода–от непосредственного эмоционального общения со взрослым до предметной (предметно </w:t>
      </w:r>
      <w:proofErr w:type="gramStart"/>
      <w:r w:rsidRPr="00B83EA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83EA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B83EA5">
        <w:rPr>
          <w:rFonts w:ascii="Times New Roman" w:eastAsia="Times New Roman" w:hAnsi="Times New Roman" w:cs="Times New Roman"/>
          <w:sz w:val="24"/>
          <w:szCs w:val="24"/>
        </w:rPr>
        <w:t>анипулятивной</w:t>
      </w:r>
      <w:proofErr w:type="spellEnd"/>
      <w:r w:rsidRPr="00B83EA5">
        <w:rPr>
          <w:rFonts w:ascii="Times New Roman" w:eastAsia="Times New Roman" w:hAnsi="Times New Roman" w:cs="Times New Roman"/>
          <w:sz w:val="24"/>
          <w:szCs w:val="24"/>
        </w:rPr>
        <w:t>) и игровой деятельности;</w:t>
      </w:r>
    </w:p>
    <w:p w:rsidR="00B83EA5" w:rsidRPr="00B83EA5" w:rsidRDefault="00B83EA5" w:rsidP="00B83EA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EA5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принцип учета возрастных и индивидуальных особенностей детей: </w:t>
      </w:r>
      <w:proofErr w:type="gramStart"/>
      <w:r w:rsidRPr="00B83EA5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учитывает возрастные характеристики развития ребенка на разных этапах дошкольного возраста, предусматривает возможность и механизмы разработки индивидуальных траекторий развития и образования детей с особыми возможностями, способностями, потребностям  и </w:t>
      </w:r>
      <w:proofErr w:type="spellStart"/>
      <w:r w:rsidRPr="00B83EA5">
        <w:rPr>
          <w:rFonts w:ascii="Times New Roman" w:eastAsia="Times New Roman" w:hAnsi="Times New Roman" w:cs="Times New Roman"/>
          <w:sz w:val="24"/>
          <w:szCs w:val="24"/>
        </w:rPr>
        <w:t>иинтересами</w:t>
      </w:r>
      <w:proofErr w:type="spellEnd"/>
      <w:r w:rsidRPr="00B83EA5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B83EA5" w:rsidRPr="00B83EA5" w:rsidRDefault="00B83EA5" w:rsidP="00B83EA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EA5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принципам </w:t>
      </w:r>
      <w:proofErr w:type="spellStart"/>
      <w:r w:rsidRPr="00B83EA5">
        <w:rPr>
          <w:rFonts w:ascii="Times New Roman" w:eastAsia="Times New Roman" w:hAnsi="Times New Roman" w:cs="Times New Roman"/>
          <w:i/>
          <w:sz w:val="24"/>
          <w:szCs w:val="24"/>
        </w:rPr>
        <w:t>плификации</w:t>
      </w:r>
      <w:proofErr w:type="spellEnd"/>
      <w:r w:rsidRPr="00B83EA5">
        <w:rPr>
          <w:rFonts w:ascii="Times New Roman" w:eastAsia="Times New Roman" w:hAnsi="Times New Roman" w:cs="Times New Roman"/>
          <w:i/>
          <w:sz w:val="24"/>
          <w:szCs w:val="24"/>
        </w:rPr>
        <w:t xml:space="preserve"> детского развития </w:t>
      </w:r>
      <w:r w:rsidRPr="00B83EA5">
        <w:rPr>
          <w:rFonts w:ascii="Times New Roman" w:eastAsia="Times New Roman" w:hAnsi="Times New Roman" w:cs="Times New Roman"/>
          <w:sz w:val="24"/>
          <w:szCs w:val="24"/>
        </w:rPr>
        <w:t>как направленного процесса обогащения и развертывания содержания видов детской деятельности, а также общения детей с взрослыми и сверстниками, соответствующего возрастным задачам дошкольного возраста;</w:t>
      </w:r>
    </w:p>
    <w:p w:rsidR="00B83EA5" w:rsidRPr="00B83EA5" w:rsidRDefault="00B83EA5" w:rsidP="00B83EA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EA5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принцип единства обучения и воспитания: </w:t>
      </w:r>
      <w:r w:rsidRPr="00B83EA5">
        <w:rPr>
          <w:rFonts w:ascii="Times New Roman" w:eastAsia="Times New Roman" w:hAnsi="Times New Roman" w:cs="Times New Roman"/>
          <w:sz w:val="24"/>
          <w:szCs w:val="24"/>
        </w:rPr>
        <w:t xml:space="preserve">как интеграция двух сторон процесса образования, направленная на развитие личности ребенка и обусловленная общим подходом </w:t>
      </w:r>
      <w:proofErr w:type="spellStart"/>
      <w:r w:rsidRPr="00B83EA5">
        <w:rPr>
          <w:rFonts w:ascii="Times New Roman" w:eastAsia="Times New Roman" w:hAnsi="Times New Roman" w:cs="Times New Roman"/>
          <w:sz w:val="24"/>
          <w:szCs w:val="24"/>
        </w:rPr>
        <w:t>котбору</w:t>
      </w:r>
      <w:proofErr w:type="spellEnd"/>
      <w:r w:rsidRPr="00B83EA5">
        <w:rPr>
          <w:rFonts w:ascii="Times New Roman" w:eastAsia="Times New Roman" w:hAnsi="Times New Roman" w:cs="Times New Roman"/>
          <w:sz w:val="24"/>
          <w:szCs w:val="24"/>
        </w:rPr>
        <w:t xml:space="preserve"> содержания и организации воспитания и обучения через обогащение содержания и </w:t>
      </w:r>
      <w:proofErr w:type="spellStart"/>
      <w:r w:rsidRPr="00B83EA5">
        <w:rPr>
          <w:rFonts w:ascii="Times New Roman" w:eastAsia="Times New Roman" w:hAnsi="Times New Roman" w:cs="Times New Roman"/>
          <w:sz w:val="24"/>
          <w:szCs w:val="24"/>
        </w:rPr>
        <w:t>формдетской</w:t>
      </w:r>
      <w:proofErr w:type="spellEnd"/>
      <w:r w:rsidRPr="00B83EA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B83EA5" w:rsidRPr="00B83EA5" w:rsidRDefault="00B83EA5" w:rsidP="00B83EA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EA5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принцип преемственности образовательной работы </w:t>
      </w:r>
      <w:r w:rsidRPr="00B83EA5">
        <w:rPr>
          <w:rFonts w:ascii="Times New Roman" w:eastAsia="Times New Roman" w:hAnsi="Times New Roman" w:cs="Times New Roman"/>
          <w:sz w:val="24"/>
          <w:szCs w:val="24"/>
        </w:rPr>
        <w:t>на разных возрастных этапах дошкольного детства и при переходе на уровень начального общего образования: Программа реализует данный принцип при построении содержания обучения и воспитания относительно уровня начального школьного образования, а так же при построении единого пространства развития ребенка образовательной организации и семьи;</w:t>
      </w:r>
    </w:p>
    <w:p w:rsidR="00B83EA5" w:rsidRPr="00B83EA5" w:rsidRDefault="00B83EA5" w:rsidP="00B83EA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EA5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принцип сотрудничества с семьей: </w:t>
      </w:r>
      <w:r w:rsidRPr="00B83EA5">
        <w:rPr>
          <w:rFonts w:ascii="Times New Roman" w:eastAsia="Times New Roman" w:hAnsi="Times New Roman" w:cs="Times New Roman"/>
          <w:sz w:val="24"/>
          <w:szCs w:val="24"/>
        </w:rPr>
        <w:t>реализация Программы предусматривает оказание психолого-педагогической, методической помощи и поддержки родителям (законным представителям) детей раннего и дошкольного возраста, построение продуктивного взаимодействия с родителями (законными представителями) с целью создания единого/общего пространства развития ребенка;</w:t>
      </w:r>
    </w:p>
    <w:p w:rsidR="00B83EA5" w:rsidRPr="00B83EA5" w:rsidRDefault="00B83EA5" w:rsidP="00B83EA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EA5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принцип     </w:t>
      </w:r>
      <w:proofErr w:type="spellStart"/>
      <w:r w:rsidRPr="00B83EA5">
        <w:rPr>
          <w:rFonts w:ascii="Times New Roman" w:eastAsia="Times New Roman" w:hAnsi="Times New Roman" w:cs="Times New Roman"/>
          <w:i/>
          <w:sz w:val="24"/>
          <w:szCs w:val="24"/>
        </w:rPr>
        <w:t>здоровьесбережения</w:t>
      </w:r>
      <w:proofErr w:type="spellEnd"/>
      <w:r w:rsidRPr="00B83EA5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B83EA5">
        <w:rPr>
          <w:rFonts w:ascii="Times New Roman" w:eastAsia="Times New Roman" w:hAnsi="Times New Roman" w:cs="Times New Roman"/>
          <w:sz w:val="24"/>
          <w:szCs w:val="24"/>
        </w:rPr>
        <w:t>при организации образовательной деятельности не допускается использование педагогических технологий, которые могут нанести вред физическому и (или) психическому здоровью воспитанников, их психоэмоциональному благополучию.</w:t>
      </w:r>
    </w:p>
    <w:p w:rsidR="00A112B4" w:rsidRDefault="00A112B4">
      <w:bookmarkStart w:id="0" w:name="_GoBack"/>
      <w:bookmarkEnd w:id="0"/>
    </w:p>
    <w:sectPr w:rsidR="00A1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7DA"/>
    <w:multiLevelType w:val="multilevel"/>
    <w:tmpl w:val="48F40D02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2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607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B0"/>
    <w:rsid w:val="006D36B0"/>
    <w:rsid w:val="00A112B4"/>
    <w:rsid w:val="00B8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Гумбатова</dc:creator>
  <cp:keywords/>
  <dc:description/>
  <cp:lastModifiedBy>Татьяна Гумбатова</cp:lastModifiedBy>
  <cp:revision>2</cp:revision>
  <dcterms:created xsi:type="dcterms:W3CDTF">2023-09-15T09:12:00Z</dcterms:created>
  <dcterms:modified xsi:type="dcterms:W3CDTF">2023-09-15T09:12:00Z</dcterms:modified>
</cp:coreProperties>
</file>